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88" w:rsidRDefault="00E42694">
      <w:r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0560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ge">
                  <wp:posOffset>158115</wp:posOffset>
                </wp:positionV>
                <wp:extent cx="1771650" cy="10420985"/>
                <wp:effectExtent l="0" t="0" r="2540" b="31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4209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92E758" id="Rectangle 4" o:spid="_x0000_s1026" style="position:absolute;margin-left:-12.95pt;margin-top:12.45pt;width:139.5pt;height:820.55pt;z-index:-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" fillcolor="#0070c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ge">
                  <wp:posOffset>158115</wp:posOffset>
                </wp:positionV>
                <wp:extent cx="5641340" cy="1473835"/>
                <wp:effectExtent l="6985" t="5715" r="19050" b="25400"/>
                <wp:wrapNone/>
                <wp:docPr id="1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147383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2536384" id="Freeform 24" o:spid="_x0000_s1026" style="position:absolute;margin-left:126.55pt;margin-top:12.45pt;width:444.2pt;height:116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" path="m,c,493,,493,,493,736,359,1422,369,1944,417,1944,,1944,,1944,l,xe" fillcolor="#0070c0" stroked="f" strokecolor="#f2f2f2" strokeweight="3pt">
                <v:fill color2="#004373" rotate="t" focus="100%" type="gradient"/>
                <v:shadow on="t" color="#205867" opacity=".5" offset="1pt"/>
                <v:path arrowok="t" o:connecttype="custom" o:connectlocs="0,0;0,1473835;5641340,1246631;5641340,0;0,0" o:connectangles="0,0,0,0,0"/>
                <w10:wrap anchory="page"/>
              </v:shape>
            </w:pict>
          </mc:Fallback>
        </mc:AlternateContent>
      </w:r>
    </w:p>
    <w:p w:rsidR="00A24EA1" w:rsidRDefault="008D2788" w:rsidP="008D2788">
      <w:r>
        <w:t xml:space="preserve">    </w:t>
      </w:r>
      <w:r w:rsidR="00E42694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7BD" w:rsidRDefault="00F237BD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48"/>
                                <w:szCs w:val="48"/>
                              </w:rPr>
                              <w:t>Rozwiązania informatyczne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32.8pt;width:333pt;height:3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" filled="f" fillcolor="#fffffe" stroked="f" strokecolor="#212120" insetpen="t">
                <v:textbox inset="2.88pt,2.88pt,2.88pt,2.88pt">
                  <w:txbxContent>
                    <w:p w:rsidR="00F237BD" w:rsidRDefault="00F237BD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48"/>
                          <w:szCs w:val="48"/>
                        </w:rPr>
                        <w:t>Rozwiązania informatyczne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4269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1329055</wp:posOffset>
                </wp:positionV>
                <wp:extent cx="7306310" cy="675640"/>
                <wp:effectExtent l="9525" t="5080" r="8890" b="508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694E85" id="Freeform 25" o:spid="_x0000_s1026" style="position:absolute;margin-left:0;margin-top:104.65pt;width:575.3pt;height:5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 w:rsidR="00E4269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807720"/>
                <wp:effectExtent l="9525" t="5080" r="8890" b="635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0BFD87" id="Freeform 26" o:spid="_x0000_s1026" style="position:absolute;margin-left:0;margin-top:100.15pt;width:575.3pt;height: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 w:rsidR="00E4269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1160780</wp:posOffset>
                </wp:positionV>
                <wp:extent cx="7306310" cy="744855"/>
                <wp:effectExtent l="9525" t="8255" r="8890" b="889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52B8ED" id="Freeform 27" o:spid="_x0000_s1026" style="position:absolute;margin-left:0;margin-top:91.4pt;width:575.3pt;height:5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" path="m2448,56c1822,1,929,,,248e" filled="f" fillcolor="#fffffe" strokecolor="#efb32f" strokeweight=".5pt">
                <v:stroke joinstyle="miter"/>
                <v:shadow color="#8c8682"/>
                <v:path arrowok="t" o:connecttype="custom" o:connectlocs="7306310,168193;0,744855" o:connectangles="0,0"/>
                <w10:wrap anchory="page"/>
              </v:shape>
            </w:pict>
          </mc:Fallback>
        </mc:AlternateContent>
      </w:r>
      <w:r w:rsidR="00E4269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1271905</wp:posOffset>
                </wp:positionV>
                <wp:extent cx="7306310" cy="738505"/>
                <wp:effectExtent l="9525" t="5080" r="8890" b="889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2E4843" id="Freeform 28" o:spid="_x0000_s1026" style="position:absolute;margin-left:0;margin-top:100.15pt;width:575.3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AhoAMAABU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 w:rsidR="00E4269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1388745</wp:posOffset>
                </wp:positionV>
                <wp:extent cx="7306310" cy="744855"/>
                <wp:effectExtent l="9525" t="7620" r="8890" b="9525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326D1A" id="Freeform 29" o:spid="_x0000_s1026" style="position:absolute;margin-left:0;margin-top:109.35pt;width:575.3pt;height:5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744855;7306310,165190" o:connectangles="0,0"/>
                <w10:wrap anchory="page"/>
              </v:shape>
            </w:pict>
          </mc:Fallback>
        </mc:AlternateContent>
      </w:r>
    </w:p>
    <w:p w:rsidR="00223C1B" w:rsidRDefault="00FF7698">
      <w:r>
        <w:rPr>
          <w:noProof/>
          <w:lang w:bidi="ar-SA"/>
        </w:rPr>
        <w:drawing>
          <wp:inline distT="0" distB="0" distL="0" distR="0">
            <wp:extent cx="1180358" cy="1191238"/>
            <wp:effectExtent l="19050" t="0" r="742" b="0"/>
            <wp:docPr id="5" name="Obraz 3" descr="C:\Users\okonski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onskil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46" cy="119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BA" w:rsidRDefault="004B3FBA" w:rsidP="00223C1B"/>
    <w:p w:rsidR="00127D96" w:rsidRDefault="00B22C61" w:rsidP="00223C1B">
      <w:r>
        <w:rPr>
          <w:noProof/>
          <w:lang w:bidi="ar-SA"/>
        </w:rPr>
        <w:drawing>
          <wp:anchor distT="0" distB="0" distL="114300" distR="114300" simplePos="0" relativeHeight="251674112" behindDoc="0" locked="0" layoutInCell="1" allowOverlap="1" wp14:anchorId="411C6AA4" wp14:editId="7A33F0B0">
            <wp:simplePos x="0" y="0"/>
            <wp:positionH relativeFrom="column">
              <wp:posOffset>1714500</wp:posOffset>
            </wp:positionH>
            <wp:positionV relativeFrom="paragraph">
              <wp:posOffset>12065</wp:posOffset>
            </wp:positionV>
            <wp:extent cx="5022850" cy="516890"/>
            <wp:effectExtent l="0" t="0" r="6350" b="0"/>
            <wp:wrapNone/>
            <wp:docPr id="23" name="__mcenew" descr="http://www.mojregion.eu/files/obrazki/logotypy/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http://www.mojregion.eu/files/obrazki/logotypy/poziom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FBA" w:rsidRDefault="004B3FBA" w:rsidP="00EA2ED8">
      <w:pPr>
        <w:tabs>
          <w:tab w:val="left" w:pos="1431"/>
        </w:tabs>
      </w:pPr>
    </w:p>
    <w:p w:rsidR="007A2264" w:rsidRDefault="007A2264" w:rsidP="007A2264">
      <w:pPr>
        <w:widowControl w:val="0"/>
        <w:spacing w:line="320" w:lineRule="exact"/>
        <w:rPr>
          <w:rFonts w:ascii="Arial" w:hAnsi="Arial" w:cs="Arial"/>
          <w:b/>
          <w:noProof/>
          <w:color w:val="333399"/>
          <w:sz w:val="17"/>
          <w:szCs w:val="17"/>
          <w:lang w:bidi="ar-SA"/>
        </w:rPr>
      </w:pPr>
    </w:p>
    <w:p w:rsidR="00223C1B" w:rsidRPr="00223C1B" w:rsidRDefault="00223C1B" w:rsidP="007A2264">
      <w:pPr>
        <w:widowControl w:val="0"/>
        <w:spacing w:line="320" w:lineRule="exact"/>
      </w:pPr>
    </w:p>
    <w:p w:rsidR="00223C1B" w:rsidRPr="00223C1B" w:rsidRDefault="00E42694" w:rsidP="00223C1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97790</wp:posOffset>
                </wp:positionV>
                <wp:extent cx="4903470" cy="664845"/>
                <wp:effectExtent l="3810" t="0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BD" w:rsidRDefault="00F237BD" w:rsidP="00F900C7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>„</w:t>
                            </w:r>
                            <w:r w:rsidR="007F6F84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 xml:space="preserve">Akcja – kwalifikacja </w:t>
                            </w:r>
                            <w:r w:rsidR="002748CE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>4</w:t>
                            </w:r>
                            <w:r w:rsidR="007F6F84"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159.3pt;margin-top:7.7pt;width:386.1pt;height:5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" stroked="f">
                <v:textbox>
                  <w:txbxContent>
                    <w:p w:rsidR="00F237BD" w:rsidRDefault="00F237BD" w:rsidP="00F900C7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sz w:val="36"/>
                          <w:szCs w:val="36"/>
                        </w:rPr>
                        <w:t>„</w:t>
                      </w:r>
                      <w:r w:rsidR="007F6F84">
                        <w:rPr>
                          <w:rFonts w:ascii="Calibri" w:hAnsi="Calibri" w:cs="Arial"/>
                          <w:sz w:val="36"/>
                          <w:szCs w:val="36"/>
                        </w:rPr>
                        <w:t xml:space="preserve">Akcja – kwalifikacja </w:t>
                      </w:r>
                      <w:r w:rsidR="002748CE">
                        <w:rPr>
                          <w:rFonts w:ascii="Calibri" w:hAnsi="Calibri" w:cs="Arial"/>
                          <w:sz w:val="36"/>
                          <w:szCs w:val="36"/>
                        </w:rPr>
                        <w:t>4</w:t>
                      </w:r>
                      <w:r w:rsidR="007F6F84">
                        <w:rPr>
                          <w:rFonts w:ascii="Calibri" w:hAnsi="Calibri" w:cs="Arial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23C1B" w:rsidRDefault="00223C1B" w:rsidP="00223C1B"/>
    <w:p w:rsidR="00E55D42" w:rsidRDefault="00E55D42" w:rsidP="00223C1B">
      <w:pPr>
        <w:tabs>
          <w:tab w:val="left" w:pos="4125"/>
        </w:tabs>
      </w:pPr>
    </w:p>
    <w:p w:rsidR="00E55D42" w:rsidRDefault="00E55D42" w:rsidP="00223C1B">
      <w:pPr>
        <w:tabs>
          <w:tab w:val="left" w:pos="4125"/>
        </w:tabs>
      </w:pPr>
    </w:p>
    <w:p w:rsidR="00FF7698" w:rsidRDefault="00FF7698" w:rsidP="00223C1B">
      <w:pPr>
        <w:tabs>
          <w:tab w:val="left" w:pos="4125"/>
        </w:tabs>
      </w:pPr>
    </w:p>
    <w:p w:rsidR="00FF7698" w:rsidRDefault="00E42694" w:rsidP="00223C1B">
      <w:pPr>
        <w:tabs>
          <w:tab w:val="left" w:pos="4125"/>
        </w:tabs>
      </w:pPr>
      <w:r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ge">
                  <wp:posOffset>3365500</wp:posOffset>
                </wp:positionV>
                <wp:extent cx="1595755" cy="7167880"/>
                <wp:effectExtent l="4445" t="3175" r="0" b="127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716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37BD" w:rsidRPr="00FF7698" w:rsidRDefault="00F237BD" w:rsidP="00007707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7698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>WARTOŚĆ PROJEKTU:</w:t>
                            </w:r>
                          </w:p>
                          <w:p w:rsidR="00F237BD" w:rsidRPr="00EA2ED8" w:rsidRDefault="003E2B8B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6</w:t>
                            </w:r>
                            <w:r w:rsidR="00F237B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374</w:t>
                            </w:r>
                            <w:r w:rsidR="00F237B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869</w:t>
                            </w:r>
                            <w:r w:rsidR="00F237B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,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99</w:t>
                            </w:r>
                            <w:r w:rsidR="00F237B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PLN</w:t>
                            </w:r>
                          </w:p>
                          <w:p w:rsidR="00F237BD" w:rsidRDefault="00F237BD" w:rsidP="00AF38FE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7698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>WKŁAD BUDŻETU MIASTA:</w:t>
                            </w:r>
                          </w:p>
                          <w:p w:rsidR="00F237BD" w:rsidRPr="00F237BD" w:rsidRDefault="002748CE" w:rsidP="00AF38FE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318</w:t>
                            </w:r>
                            <w:r w:rsidR="00F237B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743</w:t>
                            </w:r>
                            <w:r w:rsidR="00F237B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51</w:t>
                            </w:r>
                            <w:r w:rsidR="00F237BD"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PLN</w:t>
                            </w:r>
                          </w:p>
                          <w:p w:rsidR="00F237BD" w:rsidRPr="00EA2ED8" w:rsidRDefault="00F237BD" w:rsidP="00007707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FFFE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F237BD" w:rsidRDefault="00F237BD" w:rsidP="00AF38FE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7698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>WYSOKOŚĆ DOFINANSOWANIA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 xml:space="preserve"> z EFS</w:t>
                            </w:r>
                            <w:r w:rsidRPr="00FF7698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237BD" w:rsidRPr="00F237BD" w:rsidRDefault="003E2B8B" w:rsidP="00AF38FE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5.4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18</w:t>
                            </w:r>
                            <w:r w:rsidR="00F237B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639</w:t>
                            </w:r>
                            <w:r w:rsidR="00F237BD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,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49</w:t>
                            </w:r>
                            <w:r w:rsidR="00F237BD"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PLN</w:t>
                            </w:r>
                          </w:p>
                          <w:p w:rsidR="00F237BD" w:rsidRPr="00051F41" w:rsidRDefault="00F237BD" w:rsidP="000D072A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9933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F237BD" w:rsidRPr="00051F41" w:rsidRDefault="00F237BD" w:rsidP="000D072A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9933"/>
                                <w:spacing w:val="20"/>
                                <w:sz w:val="18"/>
                                <w:szCs w:val="18"/>
                              </w:rPr>
                            </w:pPr>
                          </w:p>
                          <w:p w:rsidR="00F237BD" w:rsidRPr="00051F41" w:rsidRDefault="00F237BD" w:rsidP="000D072A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Regionalny Program Operacyjny Województwa Kujawsko-Pomorskiego na lata 2014-2020</w:t>
                            </w:r>
                            <w:r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237BD" w:rsidRDefault="00F237BD" w:rsidP="00F237B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Poddziałanie 10.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</w:t>
                            </w:r>
                            <w:r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3</w:t>
                            </w:r>
                            <w:r w:rsidRPr="00051F41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237BD" w:rsidRDefault="00F237BD" w:rsidP="00F237BD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Kształcenie zawodowe 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w ramach ZIT</w:t>
                            </w:r>
                          </w:p>
                          <w:p w:rsidR="003E2B8B" w:rsidRPr="00EA2ED8" w:rsidRDefault="003E2B8B" w:rsidP="00F237BD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237BD" w:rsidRDefault="00F237BD" w:rsidP="00007707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F7698">
                              <w:rPr>
                                <w:rFonts w:asciiTheme="minorHAnsi" w:hAnsiTheme="minorHAnsi" w:cs="Arial"/>
                                <w:b/>
                                <w:color w:val="00B0F0"/>
                                <w:spacing w:val="20"/>
                                <w:sz w:val="18"/>
                                <w:szCs w:val="18"/>
                              </w:rPr>
                              <w:t>TERMIN REALIZACJI:</w:t>
                            </w:r>
                          </w:p>
                          <w:p w:rsidR="00F237BD" w:rsidRPr="00051F41" w:rsidRDefault="00F237BD" w:rsidP="00007707">
                            <w:pPr>
                              <w:widowControl w:val="0"/>
                              <w:spacing w:line="320" w:lineRule="exact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0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.0</w:t>
                            </w:r>
                            <w:r w:rsidR="003E2B8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2021</w:t>
                            </w:r>
                            <w:r w:rsidR="003E2B8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 xml:space="preserve"> – 3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09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.202</w:t>
                            </w:r>
                            <w:r w:rsidR="002748C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pacing w:val="2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7.15pt;margin-top:265pt;width:125.65pt;height:564.4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F237BD" w:rsidRPr="00FF7698" w:rsidRDefault="00F237BD" w:rsidP="00007707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 w:rsidRPr="00FF7698"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>WARTOŚĆ PROJEKTU:</w:t>
                      </w:r>
                    </w:p>
                    <w:p w:rsidR="00F237BD" w:rsidRPr="00EA2ED8" w:rsidRDefault="003E2B8B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6</w:t>
                      </w:r>
                      <w:r w:rsidR="00F237B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374</w:t>
                      </w:r>
                      <w:r w:rsidR="00F237B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869</w:t>
                      </w:r>
                      <w:r w:rsidR="00F237B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,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99</w:t>
                      </w:r>
                      <w:r w:rsidR="00F237B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PLN</w:t>
                      </w:r>
                    </w:p>
                    <w:p w:rsidR="00F237BD" w:rsidRDefault="00F237BD" w:rsidP="00AF38FE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 w:rsidRPr="00FF7698"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>WKŁAD BUDŻETU MIASTA:</w:t>
                      </w:r>
                    </w:p>
                    <w:p w:rsidR="00F237BD" w:rsidRPr="00F237BD" w:rsidRDefault="002748CE" w:rsidP="00AF38FE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318</w:t>
                      </w:r>
                      <w:r w:rsidR="00F237B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743</w:t>
                      </w:r>
                      <w:r w:rsidR="00F237B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51</w:t>
                      </w:r>
                      <w:r w:rsidR="00F237BD"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PLN</w:t>
                      </w:r>
                    </w:p>
                    <w:p w:rsidR="00F237BD" w:rsidRPr="00EA2ED8" w:rsidRDefault="00F237BD" w:rsidP="00007707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FFFE"/>
                          <w:spacing w:val="20"/>
                          <w:sz w:val="18"/>
                          <w:szCs w:val="18"/>
                        </w:rPr>
                      </w:pPr>
                    </w:p>
                    <w:p w:rsidR="00F237BD" w:rsidRDefault="00F237BD" w:rsidP="00AF38FE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 w:rsidRPr="00FF7698"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>WYSOKOŚĆ DOFINANSOWANIA</w:t>
                      </w:r>
                      <w:r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 xml:space="preserve"> z EFS</w:t>
                      </w:r>
                      <w:r w:rsidRPr="00FF7698"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>:</w:t>
                      </w:r>
                    </w:p>
                    <w:p w:rsidR="00F237BD" w:rsidRPr="00F237BD" w:rsidRDefault="003E2B8B" w:rsidP="00AF38FE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5.4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18</w:t>
                      </w:r>
                      <w:r w:rsidR="00F237B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639</w:t>
                      </w:r>
                      <w:r w:rsidR="00F237BD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,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49</w:t>
                      </w:r>
                      <w:r w:rsidR="00F237BD"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PLN</w:t>
                      </w:r>
                    </w:p>
                    <w:p w:rsidR="00F237BD" w:rsidRPr="00051F41" w:rsidRDefault="00F237BD" w:rsidP="000D072A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9933"/>
                          <w:spacing w:val="20"/>
                          <w:sz w:val="18"/>
                          <w:szCs w:val="18"/>
                        </w:rPr>
                      </w:pPr>
                    </w:p>
                    <w:p w:rsidR="00F237BD" w:rsidRPr="00051F41" w:rsidRDefault="00F237BD" w:rsidP="000D072A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9933"/>
                          <w:spacing w:val="20"/>
                          <w:sz w:val="18"/>
                          <w:szCs w:val="18"/>
                        </w:rPr>
                      </w:pPr>
                    </w:p>
                    <w:p w:rsidR="00F237BD" w:rsidRPr="00051F41" w:rsidRDefault="00F237BD" w:rsidP="000D072A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Regionalny Program Operacyjny Województwa Kujawsko-Pomorskiego na lata 2014-2020</w:t>
                      </w:r>
                      <w:r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br/>
                      </w:r>
                    </w:p>
                    <w:p w:rsidR="00F237BD" w:rsidRDefault="00F237BD" w:rsidP="00F237BD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Poddziałanie 10.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1</w:t>
                      </w:r>
                      <w:r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3</w:t>
                      </w:r>
                      <w:r w:rsidRPr="00051F41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237BD" w:rsidRDefault="00F237BD" w:rsidP="00F237BD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Kształcenie zawodowe 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w ramach ZIT</w:t>
                      </w:r>
                    </w:p>
                    <w:p w:rsidR="003E2B8B" w:rsidRPr="00EA2ED8" w:rsidRDefault="003E2B8B" w:rsidP="00F237BD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color w:val="FFFFFF"/>
                          <w:sz w:val="18"/>
                          <w:szCs w:val="18"/>
                        </w:rPr>
                      </w:pPr>
                    </w:p>
                    <w:p w:rsidR="00F237BD" w:rsidRDefault="00F237BD" w:rsidP="00007707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</w:pPr>
                      <w:r w:rsidRPr="00FF7698">
                        <w:rPr>
                          <w:rFonts w:asciiTheme="minorHAnsi" w:hAnsiTheme="minorHAnsi" w:cs="Arial"/>
                          <w:b/>
                          <w:color w:val="00B0F0"/>
                          <w:spacing w:val="20"/>
                          <w:sz w:val="18"/>
                          <w:szCs w:val="18"/>
                        </w:rPr>
                        <w:t>TERMIN REALIZACJI:</w:t>
                      </w:r>
                    </w:p>
                    <w:p w:rsidR="00F237BD" w:rsidRPr="00051F41" w:rsidRDefault="00F237BD" w:rsidP="00007707">
                      <w:pPr>
                        <w:widowControl w:val="0"/>
                        <w:spacing w:line="320" w:lineRule="exact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0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.0</w:t>
                      </w:r>
                      <w:r w:rsidR="003E2B8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2021</w:t>
                      </w:r>
                      <w:r w:rsidR="003E2B8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 xml:space="preserve"> – 3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09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.202</w:t>
                      </w:r>
                      <w:r w:rsidR="002748C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pacing w:val="2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E57CC" w:rsidRDefault="00B22C61" w:rsidP="00B22C61">
      <w:pPr>
        <w:tabs>
          <w:tab w:val="left" w:pos="6135"/>
        </w:tabs>
      </w:pPr>
      <w:r>
        <w:tab/>
      </w:r>
      <w:r w:rsidR="00E42694">
        <w:rPr>
          <w:rFonts w:ascii="Arial" w:hAnsi="Arial" w:cs="Arial"/>
          <w:b/>
          <w:noProof/>
          <w:color w:val="333399"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4812030" cy="5676900"/>
                <wp:effectExtent l="0" t="0" r="0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BD" w:rsidRPr="00F237BD" w:rsidRDefault="00F237BD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F237BD">
                              <w:t xml:space="preserve">Celem projektu realizowanego przez Miasto Bydgoszcz jest podniesienie jakości </w:t>
                            </w:r>
                            <w:r w:rsidR="004077BB">
                              <w:t xml:space="preserve">                       </w:t>
                            </w:r>
                            <w:r w:rsidRPr="00F237BD">
                              <w:t>i efektywności kształcenia zawodowego p</w:t>
                            </w:r>
                            <w:r w:rsidR="006D1CCB">
                              <w:t>oprzez kompleksową współpracę 23</w:t>
                            </w:r>
                            <w:r w:rsidRPr="00F237BD">
                              <w:t xml:space="preserve"> szkół zawodowych z otoczeniem społeczno-gospodarczym w zakresie dostosowania oferty kształcenia do potrzeb rynku pracy w terminie do 3</w:t>
                            </w:r>
                            <w:r w:rsidR="002748CE">
                              <w:t>0</w:t>
                            </w:r>
                            <w:r w:rsidRPr="00F237BD">
                              <w:t>.</w:t>
                            </w:r>
                            <w:r w:rsidR="002748CE">
                              <w:t>09</w:t>
                            </w:r>
                            <w:r w:rsidRPr="00F237BD">
                              <w:t>.202</w:t>
                            </w:r>
                            <w:r w:rsidR="002748CE">
                              <w:t>3</w:t>
                            </w:r>
                            <w:r w:rsidRPr="00F237BD">
                              <w:t>.</w:t>
                            </w:r>
                          </w:p>
                          <w:p w:rsidR="00F237BD" w:rsidRPr="00F237BD" w:rsidRDefault="00F237BD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F237BD" w:rsidRPr="00F237BD" w:rsidRDefault="00F237BD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F237BD">
                              <w:t xml:space="preserve">Wsparciem objętych zostanie </w:t>
                            </w:r>
                            <w:r w:rsidR="002748CE">
                              <w:t>2080</w:t>
                            </w:r>
                            <w:r w:rsidRPr="00F237BD">
                              <w:t xml:space="preserve"> uczniów, </w:t>
                            </w:r>
                            <w:r w:rsidR="002748CE">
                              <w:t>161</w:t>
                            </w:r>
                            <w:r w:rsidRPr="00F237BD">
                              <w:t xml:space="preserve"> nauczycieli z 2</w:t>
                            </w:r>
                            <w:r w:rsidR="006D1CCB">
                              <w:t>3</w:t>
                            </w:r>
                            <w:r w:rsidRPr="00F237BD">
                              <w:t xml:space="preserve"> szkół funkcjonujących w Zespole Szkół Chemicznych, Zespole Szkół Samochodowych,</w:t>
                            </w:r>
                            <w:r w:rsidR="00AE06CA">
                              <w:t xml:space="preserve"> </w:t>
                            </w:r>
                            <w:r w:rsidR="006D1CCB" w:rsidRPr="00F237BD">
                              <w:t xml:space="preserve">Zespole Szkół Mechanicznych nr 2, </w:t>
                            </w:r>
                            <w:r w:rsidR="006D1CCB">
                              <w:t xml:space="preserve"> </w:t>
                            </w:r>
                            <w:r w:rsidR="006D1CCB" w:rsidRPr="00F237BD">
                              <w:t>Zespole Szkół Elektronicznych</w:t>
                            </w:r>
                            <w:r w:rsidR="006D1CCB">
                              <w:t>,</w:t>
                            </w:r>
                            <w:r w:rsidRPr="00F237BD">
                              <w:t xml:space="preserve"> Zespole Szkół Budowlanych, Zespole Szkół Drzewnych, Zespole Szkół Mechanicznych nr 1, Zespole Szkół Handlowych, Zespole Szkół </w:t>
                            </w:r>
                            <w:r w:rsidR="006D1CCB">
                              <w:t>Elektrycznych,</w:t>
                            </w:r>
                            <w:r w:rsidRPr="00F237BD">
                              <w:t xml:space="preserve"> Zespole Szkół Ekonomiczno-Administracyjnych, Zespole Szkół Gastronomiczn</w:t>
                            </w:r>
                            <w:r w:rsidR="006D1CCB">
                              <w:t>o-Hotelarskich</w:t>
                            </w:r>
                            <w:r w:rsidRPr="00F237BD">
                              <w:t xml:space="preserve">, Zespole Szkół Spożywczych, </w:t>
                            </w:r>
                            <w:r w:rsidR="006D1CCB" w:rsidRPr="00F237BD">
                              <w:t xml:space="preserve">Branżowej </w:t>
                            </w:r>
                            <w:r w:rsidR="00AE06CA" w:rsidRPr="00F237BD">
                              <w:t xml:space="preserve">Szkole </w:t>
                            </w:r>
                            <w:r w:rsidR="006D1CCB" w:rsidRPr="00F237BD">
                              <w:t>I stopnia nr 6 Specjalnej,</w:t>
                            </w:r>
                            <w:r w:rsidR="006D1CCB">
                              <w:t xml:space="preserve"> </w:t>
                            </w:r>
                            <w:r w:rsidR="006D1CCB" w:rsidRPr="00F237BD">
                              <w:t>Zespole Szkół nr 1</w:t>
                            </w:r>
                            <w:r w:rsidRPr="00F237BD">
                              <w:t xml:space="preserve">. </w:t>
                            </w:r>
                          </w:p>
                          <w:p w:rsidR="00F237BD" w:rsidRPr="00F237BD" w:rsidRDefault="00F237BD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F237BD" w:rsidRPr="00F237BD" w:rsidRDefault="00F237BD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F237BD">
                              <w:t>Główną grupę docelową stanowią uczniowie</w:t>
                            </w:r>
                            <w:r w:rsidR="006D1CCB">
                              <w:t xml:space="preserve"> i</w:t>
                            </w:r>
                            <w:r w:rsidRPr="00F237BD">
                              <w:t xml:space="preserve"> nauczyciele kształcenia zawodowego </w:t>
                            </w:r>
                            <w:r w:rsidR="004077BB">
                              <w:t xml:space="preserve">                 </w:t>
                            </w:r>
                            <w:r w:rsidR="002748CE">
                              <w:t xml:space="preserve">i nauczyciele matematyki </w:t>
                            </w:r>
                            <w:r w:rsidR="006D1CCB" w:rsidRPr="00F237BD">
                              <w:t>ww. szkół</w:t>
                            </w:r>
                            <w:r w:rsidR="006D1CCB">
                              <w:t>.</w:t>
                            </w:r>
                            <w:r w:rsidRPr="00F237BD">
                              <w:t xml:space="preserve"> Uczniowie uczestniczyć będą w specjalistycznych kursach i szkoleniach, zajęciach dodatkowych rozwijających kompetencje</w:t>
                            </w:r>
                            <w:r w:rsidR="00B258ED">
                              <w:t xml:space="preserve"> </w:t>
                            </w:r>
                            <w:r w:rsidR="002748CE">
                              <w:t xml:space="preserve">matematyczne </w:t>
                            </w:r>
                            <w:r w:rsidR="004077BB">
                              <w:t xml:space="preserve">      </w:t>
                            </w:r>
                            <w:r w:rsidR="002748CE">
                              <w:t>i przygotowujących do egzaminów zawodowych</w:t>
                            </w:r>
                            <w:r w:rsidR="00B258ED">
                              <w:t xml:space="preserve">, </w:t>
                            </w:r>
                            <w:r w:rsidRPr="00F237BD">
                              <w:t>ukierunkowanych na podniesienie kompetencji, zdobycie kwalifikacji zawodowych i ułatwienie wejścia na rynek pracy</w:t>
                            </w:r>
                            <w:r w:rsidR="002748CE">
                              <w:t xml:space="preserve"> oraz doradztwie edukacyjno-zawodowym dostosowanym do indywidualnych potrzeb uczniów</w:t>
                            </w:r>
                            <w:r w:rsidR="00B258ED">
                              <w:t>.</w:t>
                            </w:r>
                          </w:p>
                          <w:p w:rsidR="00F237BD" w:rsidRPr="00F237BD" w:rsidRDefault="00F237BD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4077BB" w:rsidRDefault="00F237BD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F237BD">
                              <w:t>Nauczyciele uaktualnią swoją wiedzę, podniosą kompetencje i kwalifikacje zawodowe</w:t>
                            </w:r>
                            <w:r w:rsidR="002748CE">
                              <w:t xml:space="preserve">, </w:t>
                            </w:r>
                            <w:r w:rsidR="004077BB">
                              <w:t xml:space="preserve">        </w:t>
                            </w:r>
                            <w:r w:rsidR="002748CE">
                              <w:t xml:space="preserve">w tym dydaktyczne, </w:t>
                            </w:r>
                            <w:r w:rsidRPr="00F237BD">
                              <w:t xml:space="preserve"> poprzez uczestnictwo w kursach i szkoleniach</w:t>
                            </w:r>
                            <w:r w:rsidR="002748CE">
                              <w:t>, stażach zawodowych</w:t>
                            </w:r>
                            <w:r w:rsidRPr="00F237BD">
                              <w:t xml:space="preserve">. </w:t>
                            </w:r>
                            <w:r w:rsidR="007006D2">
                              <w:t xml:space="preserve">W 13 szkołach utworzone zostaną Punkty Informacji i Kariery. </w:t>
                            </w:r>
                          </w:p>
                          <w:p w:rsidR="004077BB" w:rsidRDefault="004077BB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bookmarkStart w:id="0" w:name="_GoBack"/>
                            <w:bookmarkEnd w:id="0"/>
                          </w:p>
                          <w:p w:rsidR="00F237BD" w:rsidRPr="00F237BD" w:rsidRDefault="00B258ED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We wszystkich zespołach szkół p</w:t>
                            </w:r>
                            <w:r w:rsidR="00F237BD" w:rsidRPr="00F237BD">
                              <w:t>racodawcy zostaną włączeni w proces kształcenia kadr. Szkoły doposażą pracownie i warsztaty. Wszystkie działania realizowane będą we współpracy z przedsiębiorcami.</w:t>
                            </w:r>
                          </w:p>
                          <w:p w:rsidR="00F237BD" w:rsidRPr="00C614F7" w:rsidRDefault="00F237BD" w:rsidP="00F237B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F237BD" w:rsidRPr="00C614F7" w:rsidRDefault="00C614F7" w:rsidP="00C614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C614F7">
                              <w:t>Projekt finansowany jest ze środków Europejskiego Funduszu Społecznego, budżetu państwa oraz budżetu Miasta Bydgoszczy.</w:t>
                            </w:r>
                          </w:p>
                          <w:p w:rsidR="00300F09" w:rsidRPr="00C614F7" w:rsidRDefault="00300F09" w:rsidP="00C614F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300F09" w:rsidRPr="00C614F7" w:rsidRDefault="00300F09" w:rsidP="008D43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:rsidR="00F237BD" w:rsidRPr="00F900C7" w:rsidRDefault="00F237BD" w:rsidP="00F237BD">
                            <w:pPr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F900C7"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  <w:t>Kontakt:</w:t>
                            </w:r>
                            <w:r w:rsidRPr="000F0684">
                              <w:rPr>
                                <w:noProof/>
                                <w:color w:val="2E3640"/>
                                <w:sz w:val="16"/>
                                <w:szCs w:val="16"/>
                                <w:lang w:bidi="ar-SA"/>
                              </w:rPr>
                              <w:t xml:space="preserve"> </w:t>
                            </w:r>
                          </w:p>
                          <w:p w:rsidR="00F237BD" w:rsidRPr="00F900C7" w:rsidRDefault="00F237BD" w:rsidP="00F237BD">
                            <w:pPr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F900C7"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  <w:t>Wydział Funduszy Europejskich</w:t>
                            </w:r>
                          </w:p>
                          <w:p w:rsidR="00F237BD" w:rsidRPr="00F900C7" w:rsidRDefault="00F237BD" w:rsidP="00F237BD">
                            <w:pPr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F900C7"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  <w:t>tel. 52 58 58</w:t>
                            </w:r>
                            <w:r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  <w:t> </w:t>
                            </w:r>
                            <w:r w:rsidRPr="00F900C7">
                              <w:rPr>
                                <w:rFonts w:asciiTheme="minorHAnsi" w:hAnsiTheme="minorHAnsi" w:cs="Arial"/>
                                <w:color w:val="2E3640"/>
                                <w:sz w:val="16"/>
                                <w:szCs w:val="16"/>
                              </w:rPr>
                              <w:t>091</w:t>
                            </w:r>
                          </w:p>
                          <w:p w:rsidR="00F237BD" w:rsidRPr="00834DC7" w:rsidRDefault="00F237BD" w:rsidP="004114D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DejaVuSans" w:hAnsi="DejaVuSans" w:cs="DejaVu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166.5pt;margin-top:.75pt;width:378.9pt;height:44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" filled="f" stroked="f" strokecolor="#d8d8d8 [2732]">
                <v:textbox>
                  <w:txbxContent>
                    <w:p w:rsidR="00F237BD" w:rsidRPr="00F237BD" w:rsidRDefault="00F237BD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F237BD">
                        <w:t xml:space="preserve">Celem projektu realizowanego przez Miasto Bydgoszcz jest podniesienie jakości </w:t>
                      </w:r>
                      <w:r w:rsidR="004077BB">
                        <w:t xml:space="preserve">                       </w:t>
                      </w:r>
                      <w:r w:rsidRPr="00F237BD">
                        <w:t>i efektywności kształcenia zawodowego p</w:t>
                      </w:r>
                      <w:r w:rsidR="006D1CCB">
                        <w:t>oprzez kompleksową współpracę 23</w:t>
                      </w:r>
                      <w:r w:rsidRPr="00F237BD">
                        <w:t xml:space="preserve"> szkół zawodowych z otoczeniem społeczno-gospodarczym w zakresie dostosowania oferty kształcenia do potrzeb rynku pracy w terminie do 3</w:t>
                      </w:r>
                      <w:r w:rsidR="002748CE">
                        <w:t>0</w:t>
                      </w:r>
                      <w:r w:rsidRPr="00F237BD">
                        <w:t>.</w:t>
                      </w:r>
                      <w:r w:rsidR="002748CE">
                        <w:t>09</w:t>
                      </w:r>
                      <w:r w:rsidRPr="00F237BD">
                        <w:t>.202</w:t>
                      </w:r>
                      <w:r w:rsidR="002748CE">
                        <w:t>3</w:t>
                      </w:r>
                      <w:r w:rsidRPr="00F237BD">
                        <w:t>.</w:t>
                      </w:r>
                    </w:p>
                    <w:p w:rsidR="00F237BD" w:rsidRPr="00F237BD" w:rsidRDefault="00F237BD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F237BD" w:rsidRPr="00F237BD" w:rsidRDefault="00F237BD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F237BD">
                        <w:t xml:space="preserve">Wsparciem objętych zostanie </w:t>
                      </w:r>
                      <w:r w:rsidR="002748CE">
                        <w:t>2080</w:t>
                      </w:r>
                      <w:r w:rsidRPr="00F237BD">
                        <w:t xml:space="preserve"> uczniów, </w:t>
                      </w:r>
                      <w:r w:rsidR="002748CE">
                        <w:t>161</w:t>
                      </w:r>
                      <w:r w:rsidRPr="00F237BD">
                        <w:t xml:space="preserve"> nauczycieli z 2</w:t>
                      </w:r>
                      <w:r w:rsidR="006D1CCB">
                        <w:t>3</w:t>
                      </w:r>
                      <w:r w:rsidRPr="00F237BD">
                        <w:t xml:space="preserve"> szkół funkcjonujących w Zespole Szkół Chemicznych, Zespole Szkół Samochodowych,</w:t>
                      </w:r>
                      <w:r w:rsidR="00AE06CA">
                        <w:t xml:space="preserve"> </w:t>
                      </w:r>
                      <w:r w:rsidR="006D1CCB" w:rsidRPr="00F237BD">
                        <w:t xml:space="preserve">Zespole Szkół Mechanicznych nr 2, </w:t>
                      </w:r>
                      <w:r w:rsidR="006D1CCB">
                        <w:t xml:space="preserve"> </w:t>
                      </w:r>
                      <w:r w:rsidR="006D1CCB" w:rsidRPr="00F237BD">
                        <w:t>Zespole Szkół Elektronicznych</w:t>
                      </w:r>
                      <w:r w:rsidR="006D1CCB">
                        <w:t>,</w:t>
                      </w:r>
                      <w:r w:rsidRPr="00F237BD">
                        <w:t xml:space="preserve"> Zespole Szkół Budowlanych, Zespole Szkół Drzewnych, Zespole Szkół Mechanicznych nr 1, Zespole Szkół Handlowych, Zespole Szkół </w:t>
                      </w:r>
                      <w:r w:rsidR="006D1CCB">
                        <w:t>Elektrycznych,</w:t>
                      </w:r>
                      <w:r w:rsidRPr="00F237BD">
                        <w:t xml:space="preserve"> Zespole Szkół Ekonomiczno-Administracyjnych, Zespole Szkół Gastronomiczn</w:t>
                      </w:r>
                      <w:r w:rsidR="006D1CCB">
                        <w:t>o-Hotelarskich</w:t>
                      </w:r>
                      <w:r w:rsidRPr="00F237BD">
                        <w:t xml:space="preserve">, Zespole Szkół Spożywczych, </w:t>
                      </w:r>
                      <w:r w:rsidR="006D1CCB" w:rsidRPr="00F237BD">
                        <w:t xml:space="preserve">Branżowej </w:t>
                      </w:r>
                      <w:r w:rsidR="00AE06CA" w:rsidRPr="00F237BD">
                        <w:t xml:space="preserve">Szkole </w:t>
                      </w:r>
                      <w:r w:rsidR="006D1CCB" w:rsidRPr="00F237BD">
                        <w:t>I stopnia nr 6 Specjalnej,</w:t>
                      </w:r>
                      <w:r w:rsidR="006D1CCB">
                        <w:t xml:space="preserve"> </w:t>
                      </w:r>
                      <w:r w:rsidR="006D1CCB" w:rsidRPr="00F237BD">
                        <w:t>Zespole Szkół nr 1</w:t>
                      </w:r>
                      <w:r w:rsidRPr="00F237BD">
                        <w:t xml:space="preserve">. </w:t>
                      </w:r>
                    </w:p>
                    <w:p w:rsidR="00F237BD" w:rsidRPr="00F237BD" w:rsidRDefault="00F237BD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F237BD" w:rsidRPr="00F237BD" w:rsidRDefault="00F237BD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F237BD">
                        <w:t>Główną grupę docelową stanowią uczniowie</w:t>
                      </w:r>
                      <w:r w:rsidR="006D1CCB">
                        <w:t xml:space="preserve"> i</w:t>
                      </w:r>
                      <w:r w:rsidRPr="00F237BD">
                        <w:t xml:space="preserve"> nauczyciele kształcenia zawodowego </w:t>
                      </w:r>
                      <w:r w:rsidR="004077BB">
                        <w:t xml:space="preserve">                 </w:t>
                      </w:r>
                      <w:r w:rsidR="002748CE">
                        <w:t xml:space="preserve">i nauczyciele matematyki </w:t>
                      </w:r>
                      <w:r w:rsidR="006D1CCB" w:rsidRPr="00F237BD">
                        <w:t>ww. szkół</w:t>
                      </w:r>
                      <w:r w:rsidR="006D1CCB">
                        <w:t>.</w:t>
                      </w:r>
                      <w:r w:rsidRPr="00F237BD">
                        <w:t xml:space="preserve"> Uczniowie uczestniczyć będą w specjalistycznych kursach i szkoleniach, zajęciach dodatkowych rozwijających kompetencje</w:t>
                      </w:r>
                      <w:r w:rsidR="00B258ED">
                        <w:t xml:space="preserve"> </w:t>
                      </w:r>
                      <w:r w:rsidR="002748CE">
                        <w:t xml:space="preserve">matematyczne </w:t>
                      </w:r>
                      <w:r w:rsidR="004077BB">
                        <w:t xml:space="preserve">      </w:t>
                      </w:r>
                      <w:r w:rsidR="002748CE">
                        <w:t>i przygotowujących do egzaminów zawodowych</w:t>
                      </w:r>
                      <w:r w:rsidR="00B258ED">
                        <w:t xml:space="preserve">, </w:t>
                      </w:r>
                      <w:r w:rsidRPr="00F237BD">
                        <w:t>ukierunkowanych na podniesienie kompetencji, zdobycie kwalifikacji zawodowych i ułatwienie wejścia na rynek pracy</w:t>
                      </w:r>
                      <w:r w:rsidR="002748CE">
                        <w:t xml:space="preserve"> oraz doradztwie edukacyjno-zawodowym dostosowanym do indywidualnych potrzeb uczniów</w:t>
                      </w:r>
                      <w:r w:rsidR="00B258ED">
                        <w:t>.</w:t>
                      </w:r>
                    </w:p>
                    <w:p w:rsidR="00F237BD" w:rsidRPr="00F237BD" w:rsidRDefault="00F237BD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4077BB" w:rsidRDefault="00F237BD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F237BD">
                        <w:t>Nauczyciele uaktualnią swoją wiedzę, podniosą kompetencje i kwalifikacje zawodowe</w:t>
                      </w:r>
                      <w:r w:rsidR="002748CE">
                        <w:t xml:space="preserve">, </w:t>
                      </w:r>
                      <w:r w:rsidR="004077BB">
                        <w:t xml:space="preserve">        </w:t>
                      </w:r>
                      <w:r w:rsidR="002748CE">
                        <w:t xml:space="preserve">w tym dydaktyczne, </w:t>
                      </w:r>
                      <w:r w:rsidRPr="00F237BD">
                        <w:t xml:space="preserve"> poprzez uczestnictwo w kursach i szkoleniach</w:t>
                      </w:r>
                      <w:r w:rsidR="002748CE">
                        <w:t>, stażach zawodowych</w:t>
                      </w:r>
                      <w:r w:rsidRPr="00F237BD">
                        <w:t xml:space="preserve">. </w:t>
                      </w:r>
                      <w:r w:rsidR="007006D2">
                        <w:t xml:space="preserve">W 13 szkołach utworzone zostaną Punkty Informacji i Kariery. </w:t>
                      </w:r>
                    </w:p>
                    <w:p w:rsidR="004077BB" w:rsidRDefault="004077BB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bookmarkStart w:id="1" w:name="_GoBack"/>
                      <w:bookmarkEnd w:id="1"/>
                    </w:p>
                    <w:p w:rsidR="00F237BD" w:rsidRPr="00F237BD" w:rsidRDefault="00B258ED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We wszystkich zespołach szkół p</w:t>
                      </w:r>
                      <w:r w:rsidR="00F237BD" w:rsidRPr="00F237BD">
                        <w:t>racodawcy zostaną włączeni w proces kształcenia kadr. Szkoły doposażą pracownie i warsztaty. Wszystkie działania realizowane będą we współpracy z przedsiębiorcami.</w:t>
                      </w:r>
                    </w:p>
                    <w:p w:rsidR="00F237BD" w:rsidRPr="00C614F7" w:rsidRDefault="00F237BD" w:rsidP="00F237B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F237BD" w:rsidRPr="00C614F7" w:rsidRDefault="00C614F7" w:rsidP="00C614F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C614F7">
                        <w:t>Projekt finansowany jest ze środków Europejskiego Funduszu Społecznego, budżetu państwa oraz budżetu Miasta Bydgoszczy.</w:t>
                      </w:r>
                    </w:p>
                    <w:p w:rsidR="00300F09" w:rsidRPr="00C614F7" w:rsidRDefault="00300F09" w:rsidP="00C614F7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300F09" w:rsidRPr="00C614F7" w:rsidRDefault="00300F09" w:rsidP="008D4375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:rsidR="00F237BD" w:rsidRPr="00F900C7" w:rsidRDefault="00F237BD" w:rsidP="00F237BD">
                      <w:pPr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</w:pPr>
                      <w:r w:rsidRPr="00F900C7"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  <w:t>Kontakt:</w:t>
                      </w:r>
                      <w:r w:rsidRPr="000F0684">
                        <w:rPr>
                          <w:noProof/>
                          <w:color w:val="2E3640"/>
                          <w:sz w:val="16"/>
                          <w:szCs w:val="16"/>
                          <w:lang w:bidi="ar-SA"/>
                        </w:rPr>
                        <w:t xml:space="preserve"> </w:t>
                      </w:r>
                    </w:p>
                    <w:p w:rsidR="00F237BD" w:rsidRPr="00F900C7" w:rsidRDefault="00F237BD" w:rsidP="00F237BD">
                      <w:pPr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</w:pPr>
                      <w:r w:rsidRPr="00F900C7"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  <w:t>Wydział Funduszy Europejskich</w:t>
                      </w:r>
                    </w:p>
                    <w:p w:rsidR="00F237BD" w:rsidRPr="00F900C7" w:rsidRDefault="00F237BD" w:rsidP="00F237BD">
                      <w:pPr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</w:pPr>
                      <w:r w:rsidRPr="00F900C7"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  <w:t>tel. 52 58 58</w:t>
                      </w:r>
                      <w:r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  <w:t> </w:t>
                      </w:r>
                      <w:r w:rsidRPr="00F900C7">
                        <w:rPr>
                          <w:rFonts w:asciiTheme="minorHAnsi" w:hAnsiTheme="minorHAnsi" w:cs="Arial"/>
                          <w:color w:val="2E3640"/>
                          <w:sz w:val="16"/>
                          <w:szCs w:val="16"/>
                        </w:rPr>
                        <w:t>091</w:t>
                      </w:r>
                    </w:p>
                    <w:p w:rsidR="00F237BD" w:rsidRPr="00834DC7" w:rsidRDefault="00F237BD" w:rsidP="004114D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DejaVuSans" w:hAnsi="DejaVuSans" w:cs="DejaVu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161">
        <w:t xml:space="preserve"> </w:t>
      </w:r>
    </w:p>
    <w:p w:rsidR="00723EBE" w:rsidRDefault="00FF7698" w:rsidP="00F74C35">
      <w:pPr>
        <w:tabs>
          <w:tab w:val="left" w:pos="4125"/>
        </w:tabs>
      </w:pPr>
      <w:r>
        <w:t xml:space="preserve"> </w:t>
      </w:r>
      <w:r w:rsidR="006E57CC">
        <w:t xml:space="preserve">  </w:t>
      </w:r>
    </w:p>
    <w:p w:rsidR="002669CA" w:rsidRDefault="002669CA" w:rsidP="00F74C35">
      <w:pPr>
        <w:tabs>
          <w:tab w:val="left" w:pos="4125"/>
        </w:tabs>
      </w:pPr>
    </w:p>
    <w:p w:rsidR="002669CA" w:rsidRPr="002669CA" w:rsidRDefault="002669CA" w:rsidP="00F74C35">
      <w:pPr>
        <w:tabs>
          <w:tab w:val="left" w:pos="4125"/>
        </w:tabs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P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Default="004D0023" w:rsidP="004D0023">
      <w:pPr>
        <w:rPr>
          <w:rFonts w:ascii="Arial" w:hAnsi="Arial" w:cs="Arial"/>
          <w:sz w:val="17"/>
          <w:szCs w:val="17"/>
        </w:rPr>
      </w:pPr>
    </w:p>
    <w:p w:rsidR="004D0023" w:rsidRDefault="004D0023" w:rsidP="004D0023">
      <w:pPr>
        <w:rPr>
          <w:rFonts w:ascii="Arial" w:hAnsi="Arial" w:cs="Arial"/>
          <w:sz w:val="17"/>
          <w:szCs w:val="17"/>
        </w:rPr>
      </w:pPr>
    </w:p>
    <w:p w:rsidR="00223C1B" w:rsidRPr="004D0023" w:rsidRDefault="00E42694" w:rsidP="004D0023">
      <w:pPr>
        <w:tabs>
          <w:tab w:val="left" w:pos="321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3011805</wp:posOffset>
                </wp:positionV>
                <wp:extent cx="4912360" cy="45085"/>
                <wp:effectExtent l="0" t="0" r="4445" b="3175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BD" w:rsidRPr="004114D9" w:rsidRDefault="00F237BD" w:rsidP="004114D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2" o:spid="_x0000_s1030" type="#_x0000_t202" style="position:absolute;margin-left:149.85pt;margin-top:237.15pt;width:386.8pt;height:3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Z9hA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" stroked="f">
                <v:textbox>
                  <w:txbxContent>
                    <w:p w:rsidR="00F237BD" w:rsidRPr="004114D9" w:rsidRDefault="00F237BD" w:rsidP="004114D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333399"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4321175</wp:posOffset>
                </wp:positionV>
                <wp:extent cx="5348605" cy="335280"/>
                <wp:effectExtent l="7620" t="13335" r="6350" b="13335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BD" w:rsidRPr="008B49C4" w:rsidRDefault="00F237BD" w:rsidP="000F0684">
                            <w:pPr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49C4">
                              <w:rPr>
                                <w:color w:val="2E3640"/>
                                <w:sz w:val="16"/>
                                <w:szCs w:val="16"/>
                              </w:rPr>
                              <w:t>Projekt jest współfinansowany ze środków Europejskiego Funduszu Społecznego w ramach Regionalnego Programu Operacyjnego Województwa Kujawsko-Pomorskiego na lata 2014-2020</w:t>
                            </w:r>
                            <w:r>
                              <w:rPr>
                                <w:color w:val="2E3640"/>
                                <w:sz w:val="16"/>
                                <w:szCs w:val="16"/>
                              </w:rPr>
                              <w:t xml:space="preserve"> oraz budżetu Miasta Bydgoszczy.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3" o:spid="_x0000_s1031" type="#_x0000_t202" style="position:absolute;margin-left:129.6pt;margin-top:340.25pt;width:421.15pt;height:26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" strokecolor="white">
                <v:textbox>
                  <w:txbxContent>
                    <w:p w:rsidR="00F237BD" w:rsidRPr="008B49C4" w:rsidRDefault="00F237BD" w:rsidP="000F0684">
                      <w:pPr>
                        <w:widowControl w:val="0"/>
                        <w:jc w:val="center"/>
                        <w:rPr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8B49C4">
                        <w:rPr>
                          <w:color w:val="2E3640"/>
                          <w:sz w:val="16"/>
                          <w:szCs w:val="16"/>
                        </w:rPr>
                        <w:t>Projekt jest współfinansowany ze środków Europejskiego Funduszu Społecznego w ramach Regionalnego Programu Operacyjnego Województwa Kujawsko-Pomorskiego na lata 2014-2020</w:t>
                      </w:r>
                      <w:r>
                        <w:rPr>
                          <w:color w:val="2E3640"/>
                          <w:sz w:val="16"/>
                          <w:szCs w:val="16"/>
                        </w:rPr>
                        <w:t xml:space="preserve"> oraz budżetu Miasta Bydgoszczy.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333399"/>
          <w:sz w:val="17"/>
          <w:szCs w:val="17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3601085</wp:posOffset>
                </wp:positionV>
                <wp:extent cx="1648460" cy="439420"/>
                <wp:effectExtent l="2540" t="0" r="0" b="63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BD" w:rsidRPr="00F237BD" w:rsidRDefault="00F237BD" w:rsidP="00F237B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2" o:spid="_x0000_s1032" type="#_x0000_t202" style="position:absolute;margin-left:342.95pt;margin-top:283.55pt;width:129.8pt;height:3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" stroked="f">
                <v:textbox>
                  <w:txbxContent>
                    <w:p w:rsidR="00F237BD" w:rsidRPr="00F237BD" w:rsidRDefault="00F237BD" w:rsidP="00F237B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023">
        <w:rPr>
          <w:rFonts w:ascii="Arial" w:hAnsi="Arial" w:cs="Arial"/>
          <w:sz w:val="17"/>
          <w:szCs w:val="17"/>
        </w:rPr>
        <w:tab/>
      </w:r>
    </w:p>
    <w:sectPr w:rsidR="00223C1B" w:rsidRPr="004D0023" w:rsidSect="0006771A">
      <w:pgSz w:w="11907" w:h="1683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9pt;height:2.9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2"/>
    <w:lvl w:ilvl="0">
      <w:start w:val="2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15A5314"/>
    <w:multiLevelType w:val="hybridMultilevel"/>
    <w:tmpl w:val="CABC0C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52E20"/>
    <w:multiLevelType w:val="hybridMultilevel"/>
    <w:tmpl w:val="C88AD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644404"/>
    <w:multiLevelType w:val="hybridMultilevel"/>
    <w:tmpl w:val="BBE4C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84EDD"/>
    <w:multiLevelType w:val="hybridMultilevel"/>
    <w:tmpl w:val="9834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74B3"/>
    <w:multiLevelType w:val="hybridMultilevel"/>
    <w:tmpl w:val="8D0EF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B313B2"/>
    <w:multiLevelType w:val="hybridMultilevel"/>
    <w:tmpl w:val="85A0C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0F46"/>
    <w:multiLevelType w:val="hybridMultilevel"/>
    <w:tmpl w:val="CD7803CA"/>
    <w:lvl w:ilvl="0" w:tplc="BE52C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D966A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4D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A3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CA4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125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A7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605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30124C"/>
    <w:multiLevelType w:val="hybridMultilevel"/>
    <w:tmpl w:val="DBF4BB4E"/>
    <w:lvl w:ilvl="0" w:tplc="2548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defaultTabStop w:val="720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AA"/>
    <w:rsid w:val="00007707"/>
    <w:rsid w:val="00007D6C"/>
    <w:rsid w:val="000157E7"/>
    <w:rsid w:val="00023293"/>
    <w:rsid w:val="00023D4A"/>
    <w:rsid w:val="00034870"/>
    <w:rsid w:val="00046C44"/>
    <w:rsid w:val="00047584"/>
    <w:rsid w:val="00051F41"/>
    <w:rsid w:val="00054A71"/>
    <w:rsid w:val="00055BCE"/>
    <w:rsid w:val="00056106"/>
    <w:rsid w:val="00060054"/>
    <w:rsid w:val="0006771A"/>
    <w:rsid w:val="000779D6"/>
    <w:rsid w:val="000A6C3C"/>
    <w:rsid w:val="000A7867"/>
    <w:rsid w:val="000B01F8"/>
    <w:rsid w:val="000B20B2"/>
    <w:rsid w:val="000C14B3"/>
    <w:rsid w:val="000C75A3"/>
    <w:rsid w:val="000D072A"/>
    <w:rsid w:val="000D4F50"/>
    <w:rsid w:val="000E73BA"/>
    <w:rsid w:val="000F0684"/>
    <w:rsid w:val="000F3B17"/>
    <w:rsid w:val="000F5192"/>
    <w:rsid w:val="000F77E4"/>
    <w:rsid w:val="00110CAF"/>
    <w:rsid w:val="0011465C"/>
    <w:rsid w:val="00124DC7"/>
    <w:rsid w:val="00127D96"/>
    <w:rsid w:val="00130897"/>
    <w:rsid w:val="00136A5A"/>
    <w:rsid w:val="0014004D"/>
    <w:rsid w:val="00147F42"/>
    <w:rsid w:val="00156F09"/>
    <w:rsid w:val="00192E03"/>
    <w:rsid w:val="00193122"/>
    <w:rsid w:val="001A29B7"/>
    <w:rsid w:val="001D3864"/>
    <w:rsid w:val="001D7092"/>
    <w:rsid w:val="0020369C"/>
    <w:rsid w:val="00206520"/>
    <w:rsid w:val="00223C1B"/>
    <w:rsid w:val="002467F6"/>
    <w:rsid w:val="00250A5F"/>
    <w:rsid w:val="002669CA"/>
    <w:rsid w:val="002748CE"/>
    <w:rsid w:val="0028278C"/>
    <w:rsid w:val="00297FDA"/>
    <w:rsid w:val="002B38D6"/>
    <w:rsid w:val="002B53CE"/>
    <w:rsid w:val="002D2622"/>
    <w:rsid w:val="002D41F7"/>
    <w:rsid w:val="00300F09"/>
    <w:rsid w:val="0031073D"/>
    <w:rsid w:val="00333402"/>
    <w:rsid w:val="00335788"/>
    <w:rsid w:val="003431A8"/>
    <w:rsid w:val="0034557B"/>
    <w:rsid w:val="003638BD"/>
    <w:rsid w:val="003747D9"/>
    <w:rsid w:val="00384BF9"/>
    <w:rsid w:val="003A64B6"/>
    <w:rsid w:val="003B48BE"/>
    <w:rsid w:val="003D385F"/>
    <w:rsid w:val="003E2B8B"/>
    <w:rsid w:val="00404344"/>
    <w:rsid w:val="004077BB"/>
    <w:rsid w:val="004114D9"/>
    <w:rsid w:val="00417B8B"/>
    <w:rsid w:val="00426D56"/>
    <w:rsid w:val="004311A8"/>
    <w:rsid w:val="00440687"/>
    <w:rsid w:val="0044252E"/>
    <w:rsid w:val="004427FE"/>
    <w:rsid w:val="00447734"/>
    <w:rsid w:val="00452CDC"/>
    <w:rsid w:val="00457460"/>
    <w:rsid w:val="004609F1"/>
    <w:rsid w:val="004737A5"/>
    <w:rsid w:val="004B3FBA"/>
    <w:rsid w:val="004C0A84"/>
    <w:rsid w:val="004C6B40"/>
    <w:rsid w:val="004D0023"/>
    <w:rsid w:val="004E4FD8"/>
    <w:rsid w:val="005077FB"/>
    <w:rsid w:val="005321EF"/>
    <w:rsid w:val="00532474"/>
    <w:rsid w:val="005446B9"/>
    <w:rsid w:val="005515B8"/>
    <w:rsid w:val="00555D06"/>
    <w:rsid w:val="00583C39"/>
    <w:rsid w:val="005856BD"/>
    <w:rsid w:val="00590020"/>
    <w:rsid w:val="00592790"/>
    <w:rsid w:val="005947BA"/>
    <w:rsid w:val="00597E31"/>
    <w:rsid w:val="005E0FC7"/>
    <w:rsid w:val="005E7697"/>
    <w:rsid w:val="005F132B"/>
    <w:rsid w:val="00607D72"/>
    <w:rsid w:val="00623009"/>
    <w:rsid w:val="00657F9C"/>
    <w:rsid w:val="006620B2"/>
    <w:rsid w:val="006630BD"/>
    <w:rsid w:val="006644CB"/>
    <w:rsid w:val="0066773A"/>
    <w:rsid w:val="006704E8"/>
    <w:rsid w:val="00674789"/>
    <w:rsid w:val="00674828"/>
    <w:rsid w:val="00680CEF"/>
    <w:rsid w:val="006B5C7F"/>
    <w:rsid w:val="006C5507"/>
    <w:rsid w:val="006D1CCB"/>
    <w:rsid w:val="006E57CC"/>
    <w:rsid w:val="006E7818"/>
    <w:rsid w:val="006E7839"/>
    <w:rsid w:val="007006D2"/>
    <w:rsid w:val="00720828"/>
    <w:rsid w:val="0072093B"/>
    <w:rsid w:val="00723EBE"/>
    <w:rsid w:val="00731982"/>
    <w:rsid w:val="00735DE4"/>
    <w:rsid w:val="007A2264"/>
    <w:rsid w:val="007A65ED"/>
    <w:rsid w:val="007A766B"/>
    <w:rsid w:val="007C4D89"/>
    <w:rsid w:val="007D3F07"/>
    <w:rsid w:val="007E16B4"/>
    <w:rsid w:val="007E7C27"/>
    <w:rsid w:val="007F33F8"/>
    <w:rsid w:val="007F6F84"/>
    <w:rsid w:val="00804331"/>
    <w:rsid w:val="00805711"/>
    <w:rsid w:val="00815341"/>
    <w:rsid w:val="00827A87"/>
    <w:rsid w:val="00834DC7"/>
    <w:rsid w:val="00843298"/>
    <w:rsid w:val="0084442F"/>
    <w:rsid w:val="008703BF"/>
    <w:rsid w:val="008C0E24"/>
    <w:rsid w:val="008C4D58"/>
    <w:rsid w:val="008D2788"/>
    <w:rsid w:val="008D4375"/>
    <w:rsid w:val="008E3473"/>
    <w:rsid w:val="008E526E"/>
    <w:rsid w:val="008F453F"/>
    <w:rsid w:val="008F56B2"/>
    <w:rsid w:val="009045AD"/>
    <w:rsid w:val="00912179"/>
    <w:rsid w:val="00912D28"/>
    <w:rsid w:val="009309AA"/>
    <w:rsid w:val="009773AC"/>
    <w:rsid w:val="009B52A3"/>
    <w:rsid w:val="009C0469"/>
    <w:rsid w:val="009E0838"/>
    <w:rsid w:val="009E6AA4"/>
    <w:rsid w:val="009F582E"/>
    <w:rsid w:val="00A16E3E"/>
    <w:rsid w:val="00A24EA1"/>
    <w:rsid w:val="00A329B9"/>
    <w:rsid w:val="00A3685B"/>
    <w:rsid w:val="00A42AB2"/>
    <w:rsid w:val="00A46EC6"/>
    <w:rsid w:val="00A537F8"/>
    <w:rsid w:val="00A56605"/>
    <w:rsid w:val="00A5798C"/>
    <w:rsid w:val="00A6024E"/>
    <w:rsid w:val="00A617B2"/>
    <w:rsid w:val="00A670BD"/>
    <w:rsid w:val="00A85DE4"/>
    <w:rsid w:val="00A94309"/>
    <w:rsid w:val="00A95584"/>
    <w:rsid w:val="00A97214"/>
    <w:rsid w:val="00AE06CA"/>
    <w:rsid w:val="00AF0A82"/>
    <w:rsid w:val="00AF38FE"/>
    <w:rsid w:val="00AF4C38"/>
    <w:rsid w:val="00AF5AD2"/>
    <w:rsid w:val="00B03A38"/>
    <w:rsid w:val="00B13541"/>
    <w:rsid w:val="00B20C89"/>
    <w:rsid w:val="00B22C61"/>
    <w:rsid w:val="00B24593"/>
    <w:rsid w:val="00B258ED"/>
    <w:rsid w:val="00B3233D"/>
    <w:rsid w:val="00B52110"/>
    <w:rsid w:val="00B70763"/>
    <w:rsid w:val="00B7087E"/>
    <w:rsid w:val="00B779BE"/>
    <w:rsid w:val="00B940F4"/>
    <w:rsid w:val="00BB1162"/>
    <w:rsid w:val="00BB53AE"/>
    <w:rsid w:val="00BD32D7"/>
    <w:rsid w:val="00BD5E6D"/>
    <w:rsid w:val="00BD5F4E"/>
    <w:rsid w:val="00BF3824"/>
    <w:rsid w:val="00C04FB5"/>
    <w:rsid w:val="00C05B61"/>
    <w:rsid w:val="00C07161"/>
    <w:rsid w:val="00C125F8"/>
    <w:rsid w:val="00C17321"/>
    <w:rsid w:val="00C43DB6"/>
    <w:rsid w:val="00C614F7"/>
    <w:rsid w:val="00C77C6C"/>
    <w:rsid w:val="00C81DCE"/>
    <w:rsid w:val="00C954F0"/>
    <w:rsid w:val="00CA0B39"/>
    <w:rsid w:val="00CA2E4E"/>
    <w:rsid w:val="00CC266F"/>
    <w:rsid w:val="00CD0155"/>
    <w:rsid w:val="00CD282B"/>
    <w:rsid w:val="00CE0811"/>
    <w:rsid w:val="00D020DC"/>
    <w:rsid w:val="00D10D52"/>
    <w:rsid w:val="00D21B18"/>
    <w:rsid w:val="00D246DE"/>
    <w:rsid w:val="00D24819"/>
    <w:rsid w:val="00D6377D"/>
    <w:rsid w:val="00D71DEB"/>
    <w:rsid w:val="00D7309F"/>
    <w:rsid w:val="00D87F82"/>
    <w:rsid w:val="00D902CD"/>
    <w:rsid w:val="00D9310D"/>
    <w:rsid w:val="00D93BFD"/>
    <w:rsid w:val="00D96F69"/>
    <w:rsid w:val="00D97643"/>
    <w:rsid w:val="00DB78E5"/>
    <w:rsid w:val="00DC4D47"/>
    <w:rsid w:val="00DE1032"/>
    <w:rsid w:val="00E01B21"/>
    <w:rsid w:val="00E15110"/>
    <w:rsid w:val="00E23349"/>
    <w:rsid w:val="00E42694"/>
    <w:rsid w:val="00E53D44"/>
    <w:rsid w:val="00E55D42"/>
    <w:rsid w:val="00E66E16"/>
    <w:rsid w:val="00E852E1"/>
    <w:rsid w:val="00EA2ED8"/>
    <w:rsid w:val="00EA3762"/>
    <w:rsid w:val="00ED001F"/>
    <w:rsid w:val="00ED1500"/>
    <w:rsid w:val="00ED168C"/>
    <w:rsid w:val="00ED274A"/>
    <w:rsid w:val="00ED5B7A"/>
    <w:rsid w:val="00EE37ED"/>
    <w:rsid w:val="00F1423A"/>
    <w:rsid w:val="00F16495"/>
    <w:rsid w:val="00F237BD"/>
    <w:rsid w:val="00F363C4"/>
    <w:rsid w:val="00F4056C"/>
    <w:rsid w:val="00F57CD9"/>
    <w:rsid w:val="00F74C35"/>
    <w:rsid w:val="00F81593"/>
    <w:rsid w:val="00F821C9"/>
    <w:rsid w:val="00F834AD"/>
    <w:rsid w:val="00F900C7"/>
    <w:rsid w:val="00F90E52"/>
    <w:rsid w:val="00F976B4"/>
    <w:rsid w:val="00FA02F1"/>
    <w:rsid w:val="00FB0105"/>
    <w:rsid w:val="00FB4BC8"/>
    <w:rsid w:val="00FB61CC"/>
    <w:rsid w:val="00FC0E31"/>
    <w:rsid w:val="00FD0FC6"/>
    <w:rsid w:val="00FD5EA8"/>
    <w:rsid w:val="00FE4EAE"/>
    <w:rsid w:val="00FE5053"/>
    <w:rsid w:val="00FE6954"/>
    <w:rsid w:val="00FF0E30"/>
    <w:rsid w:val="00FF3A07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height-percent:200;mso-width-relative:margin;mso-height-relative:margin" fillcolor="white">
      <v:fill color="white"/>
      <v:textbox style="mso-fit-shape-to-text:t"/>
      <o:colormru v:ext="edit" colors="#06194e,#041b4e"/>
      <o:colormenu v:ext="edit" fillcolor="#041b4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3395EDA0-679B-4255-AA15-06905BC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309"/>
    <w:rPr>
      <w:color w:val="212120"/>
      <w:kern w:val="28"/>
      <w:lang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A94309"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C1B"/>
    <w:pPr>
      <w:ind w:left="720"/>
      <w:contextualSpacing/>
    </w:pPr>
  </w:style>
  <w:style w:type="character" w:styleId="Hipercze">
    <w:name w:val="Hyperlink"/>
    <w:basedOn w:val="Domylnaczcionkaakapitu"/>
    <w:rsid w:val="007C4D8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01B21"/>
    <w:pPr>
      <w:ind w:left="360"/>
    </w:pPr>
    <w:rPr>
      <w:color w:val="auto"/>
      <w:kern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1B21"/>
    <w:rPr>
      <w:sz w:val="24"/>
      <w:szCs w:val="24"/>
    </w:rPr>
  </w:style>
  <w:style w:type="paragraph" w:styleId="Bezodstpw">
    <w:name w:val="No Spacing"/>
    <w:uiPriority w:val="1"/>
    <w:qFormat/>
    <w:rsid w:val="00A97214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B0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01F8"/>
    <w:rPr>
      <w:rFonts w:ascii="Tahoma" w:hAnsi="Tahoma" w:cs="Tahoma"/>
      <w:color w:val="212120"/>
      <w:kern w:val="28"/>
      <w:sz w:val="16"/>
      <w:szCs w:val="16"/>
      <w:lang w:bidi="kn-IN"/>
    </w:rPr>
  </w:style>
  <w:style w:type="character" w:customStyle="1" w:styleId="Teksttreci">
    <w:name w:val="Tekst treści_"/>
    <w:basedOn w:val="Domylnaczcionkaakapitu"/>
    <w:link w:val="Teksttreci0"/>
    <w:locked/>
    <w:rsid w:val="00335788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5788"/>
    <w:pPr>
      <w:shd w:val="clear" w:color="auto" w:fill="FFFFFF"/>
      <w:spacing w:before="300" w:line="277" w:lineRule="exact"/>
      <w:ind w:hanging="540"/>
    </w:pPr>
    <w:rPr>
      <w:color w:val="auto"/>
      <w:kern w:val="0"/>
      <w:sz w:val="25"/>
      <w:szCs w:val="25"/>
      <w:lang w:bidi="ar-SA"/>
    </w:rPr>
  </w:style>
  <w:style w:type="paragraph" w:customStyle="1" w:styleId="magdanormalny">
    <w:name w:val="magda normalny"/>
    <w:rsid w:val="00335788"/>
    <w:pPr>
      <w:spacing w:line="276" w:lineRule="auto"/>
      <w:ind w:firstLine="567"/>
      <w:jc w:val="both"/>
    </w:pPr>
    <w:rPr>
      <w:rFonts w:ascii="Tahoma" w:eastAsia="Arial Unicode MS" w:hAnsi="Tahoma"/>
      <w:snapToGrid w:val="0"/>
      <w:sz w:val="22"/>
    </w:rPr>
  </w:style>
  <w:style w:type="character" w:styleId="Uwydatnienie">
    <w:name w:val="Emphasis"/>
    <w:basedOn w:val="Domylnaczcionkaakapitu"/>
    <w:uiPriority w:val="20"/>
    <w:qFormat/>
    <w:rsid w:val="00055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lowskab\Dane%20aplikacji\Microsoft\Templates\Firma%20techniczna%20&#8212;%20arkusz%20dan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E97B-EEDB-49B6-ABD8-345AE1F7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 techniczna — arkusz danych.dot</Template>
  <TotalTime>14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pawlowskab</dc:creator>
  <cp:lastModifiedBy>Beata Tylman</cp:lastModifiedBy>
  <cp:revision>4</cp:revision>
  <cp:lastPrinted>2010-02-23T10:32:00Z</cp:lastPrinted>
  <dcterms:created xsi:type="dcterms:W3CDTF">2021-08-18T13:11:00Z</dcterms:created>
  <dcterms:modified xsi:type="dcterms:W3CDTF">2021-08-26T12:37:00Z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TC102580251045</vt:lpwstr>
  </property>
</Properties>
</file>